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80" w:rsidRPr="00AB71C3" w:rsidRDefault="00A67480" w:rsidP="00A674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  <w:r w:rsidRPr="00AB71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bg-BG"/>
        </w:rPr>
        <w:t>НЧ”Антон Билкин-1929г”- гр. Хисаря кв. Веригово</w:t>
      </w:r>
    </w:p>
    <w:p w:rsidR="00A67480" w:rsidRPr="00AB71C3" w:rsidRDefault="00A67480" w:rsidP="00A674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</w:p>
    <w:p w:rsidR="00A67480" w:rsidRPr="00AB71C3" w:rsidRDefault="00A67480" w:rsidP="00A674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  <w:r w:rsidRPr="00AB71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bg-BG"/>
        </w:rPr>
        <w:t>П  Л  А  Н</w:t>
      </w:r>
    </w:p>
    <w:p w:rsidR="00A67480" w:rsidRPr="00AB71C3" w:rsidRDefault="00A67480" w:rsidP="00A674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</w:p>
    <w:p w:rsidR="00A67480" w:rsidRDefault="00A67480" w:rsidP="00A674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bg-BG"/>
        </w:rPr>
      </w:pPr>
      <w:r w:rsidRPr="00AB71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bg-BG"/>
        </w:rPr>
        <w:t xml:space="preserve">ЗА </w:t>
      </w:r>
      <w:r w:rsidR="000622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bg-BG"/>
        </w:rPr>
        <w:t>РАБОТАТА НА ЧИТАЛИЩЕТО ПРЕЗ 2021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AB71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bg-BG"/>
        </w:rPr>
        <w:t>г.</w:t>
      </w:r>
    </w:p>
    <w:p w:rsidR="00A67480" w:rsidRPr="00AB71C3" w:rsidRDefault="00A67480" w:rsidP="00A674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</w:p>
    <w:p w:rsidR="00A67480" w:rsidRPr="00AB71C3" w:rsidRDefault="00A67480" w:rsidP="00A6748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  1.Културен календар</w:t>
      </w:r>
    </w:p>
    <w:p w:rsidR="00A67480" w:rsidRPr="00AB71C3" w:rsidRDefault="00A67480" w:rsidP="00A67480">
      <w:pPr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 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Месец Януари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    -     Празнуване на Бабин ден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     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 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Месец Февруари </w:t>
      </w:r>
    </w:p>
    <w:p w:rsidR="00A67480" w:rsidRDefault="00A67480" w:rsidP="00A67480">
      <w:pPr>
        <w:spacing w:after="0" w:line="240" w:lineRule="auto"/>
        <w:ind w:left="426" w:hanging="1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 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Съвместно с ръководството и членовете на Земеделската кооперация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„Априлци” кв.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Вери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гово празнуване Деня на лозаря:</w:t>
      </w:r>
    </w:p>
    <w:p w:rsidR="00A67480" w:rsidRPr="00EA1289" w:rsidRDefault="00A67480" w:rsidP="00A674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EA1289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За озвучаване – 200 лв</w:t>
      </w:r>
    </w:p>
    <w:p w:rsidR="00A67480" w:rsidRPr="00AB71C3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</w:t>
      </w:r>
    </w:p>
    <w:p w:rsidR="00A67480" w:rsidRPr="00AB71C3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Месец Март </w:t>
      </w:r>
    </w:p>
    <w:p w:rsidR="00A67480" w:rsidRPr="00AB71C3" w:rsidRDefault="0006223D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    Празник на Самодейците</w:t>
      </w:r>
      <w:r w:rsidR="00A67480"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               </w:t>
      </w:r>
    </w:p>
    <w:p w:rsidR="00A67480" w:rsidRPr="00AB71C3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Поднасяне  на цветя и венец на паметника на „Априлци” кв. Веригово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- 03март </w:t>
      </w:r>
    </w:p>
    <w:p w:rsidR="00A67480" w:rsidRPr="00AB71C3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    Празнуване на Осми март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Международен ден на жената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-    Посрещане на Първа пролет   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22 март                                                           </w:t>
      </w:r>
    </w:p>
    <w:p w:rsidR="00A67480" w:rsidRPr="00AB71C3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:rsidR="00A67480" w:rsidRPr="0006223D" w:rsidRDefault="00A67480" w:rsidP="0006223D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 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Месец Април</w:t>
      </w:r>
    </w:p>
    <w:p w:rsidR="00A67480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На 24</w:t>
      </w:r>
      <w:r w:rsidR="000622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.04.2021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г. </w:t>
      </w:r>
    </w:p>
    <w:p w:rsidR="00A67480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     1.</w:t>
      </w:r>
      <w:r w:rsidRPr="00EA1289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EA1289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Провеждане на тра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диционен събор – 1000 лв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:rsidR="00A67480" w:rsidRPr="00AB71C3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     2.Тържествено отбелязване на 145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годишнината от Априлското въстание с възпроизвеждането на самото въстание от Вериговск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ите активисти  и Сдружение „НАСЛЕДСТВО ХИСАРЯ”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, за което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ще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са необходими следните средства:</w:t>
      </w:r>
    </w:p>
    <w:p w:rsidR="00A67480" w:rsidRPr="00AB71C3" w:rsidRDefault="00A67480" w:rsidP="00A674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За сценарист и декори  -  5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00лв.</w:t>
      </w:r>
    </w:p>
    <w:p w:rsidR="00A67480" w:rsidRPr="00AB71C3" w:rsidRDefault="00A67480" w:rsidP="00A674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За осветление и озвучаване – 12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00лв.</w:t>
      </w:r>
    </w:p>
    <w:p w:rsidR="00A67480" w:rsidRDefault="00A67480" w:rsidP="00A674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За боеприпаси – 1200 лв.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  </w:t>
      </w:r>
    </w:p>
    <w:p w:rsidR="00A67480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      </w:t>
      </w:r>
    </w:p>
    <w:p w:rsidR="00A67480" w:rsidRPr="00AB71C3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 ОБЩО: 3900,00 лв.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     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                                                       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        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</w:t>
      </w:r>
    </w:p>
    <w:p w:rsidR="00A67480" w:rsidRPr="003252FA" w:rsidRDefault="00A67480" w:rsidP="00A67480">
      <w:pPr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bg-BG"/>
        </w:rPr>
        <w:t xml:space="preserve">    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    Тържествен концерт за Великден</w:t>
      </w:r>
    </w:p>
    <w:p w:rsidR="00A67480" w:rsidRPr="00AB71C3" w:rsidRDefault="00A67480" w:rsidP="00A67480">
      <w:pPr>
        <w:spacing w:after="0" w:line="240" w:lineRule="auto"/>
        <w:ind w:left="675" w:hanging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                         </w:t>
      </w:r>
    </w:p>
    <w:p w:rsidR="00A67480" w:rsidRPr="00AB71C3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   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Месец Май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:rsidR="00A67480" w:rsidRPr="00AB71C3" w:rsidRDefault="00A67480" w:rsidP="00A67480">
      <w:pPr>
        <w:spacing w:after="0" w:line="240" w:lineRule="auto"/>
        <w:ind w:left="675" w:hanging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1-ви май-Денят на труда</w:t>
      </w:r>
    </w:p>
    <w:p w:rsidR="00A67480" w:rsidRPr="00AB71C3" w:rsidRDefault="00A67480" w:rsidP="00A67480">
      <w:pPr>
        <w:spacing w:after="0" w:line="240" w:lineRule="auto"/>
        <w:ind w:left="675" w:hanging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24-ти май Ден на Славянската писменост и култура</w:t>
      </w:r>
    </w:p>
    <w:p w:rsidR="00A67480" w:rsidRPr="00AB71C3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 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Месец Юни</w:t>
      </w:r>
    </w:p>
    <w:p w:rsidR="00A67480" w:rsidRPr="00AB71C3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Поднасяне на венец и цветя пред паметник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 на „Априлци” по случай 2 юни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                                                           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        </w:t>
      </w:r>
    </w:p>
    <w:p w:rsidR="00A67480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</w:t>
      </w:r>
    </w:p>
    <w:p w:rsidR="00A67480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</w:p>
    <w:p w:rsidR="00A67480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67480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06223D" w:rsidRPr="00AB71C3" w:rsidRDefault="0006223D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lastRenderedPageBreak/>
        <w:t>         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  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Месец Септември </w:t>
      </w:r>
    </w:p>
    <w:p w:rsidR="00A67480" w:rsidRPr="00AB71C3" w:rsidRDefault="00A67480" w:rsidP="00A67480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 -   Поднасяне на венец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цветя на Паметника на убитите вериговци във в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ойните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- 22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септември                                                      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Месец Декември</w:t>
      </w:r>
    </w:p>
    <w:p w:rsidR="00A67480" w:rsidRPr="00AB71C3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Коледно тържество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</w:t>
      </w:r>
    </w:p>
    <w:p w:rsidR="00A67480" w:rsidRPr="00AB71C3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Новогодишно тържество                                                                                 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2. Художествена самодейност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</w:t>
      </w:r>
    </w:p>
    <w:p w:rsidR="00A67480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-   Участие на сомодейните състави в провеждането на местни и общински празници.</w:t>
      </w:r>
    </w:p>
    <w:p w:rsidR="00A67480" w:rsidRPr="007C4E45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7C4E4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-   </w:t>
      </w:r>
      <w:r w:rsidRPr="007C4E4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Участие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Фолклорна танцова формация към читалището в различни танцови фестивали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- 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Участие в Еврофолк „Жива вода” гр. Хисаря                                                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    -  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Участие в Старопланински събор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”Балкан фолк”-гр. Велико Търново.                                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-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Участие на фолклорните групи в Национален фолклорен фестивал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Град Стрелча                                                      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-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Участие на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фолклорните групи в Национален фолклорен фестивал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    гр.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Костандово                                                       </w:t>
      </w:r>
    </w:p>
    <w:p w:rsidR="00A67480" w:rsidRPr="00AB71C3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 Участие в Национален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фолклорен фестивал с. Столетово</w:t>
      </w:r>
    </w:p>
    <w:p w:rsidR="00A67480" w:rsidRPr="00AB71C3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Участие в Национален фолклорен фестивал с. Труд                                                             </w:t>
      </w:r>
    </w:p>
    <w:p w:rsidR="00A67480" w:rsidRPr="00AB71C3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Участие в Меж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дународен фестивал гр. Неделино</w:t>
      </w:r>
    </w:p>
    <w:p w:rsidR="00A67480" w:rsidRPr="00AB71C3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стие по покана в нови фестивали</w:t>
      </w:r>
    </w:p>
    <w:p w:rsidR="00A67480" w:rsidRPr="00AB71C3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:rsidR="00A67480" w:rsidRPr="00AB71C3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За изпълнение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плана по Културен календар 202</w:t>
      </w:r>
      <w:r w:rsidR="000622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1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 включващ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:  художествена самодейност и библиотечна дейнос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т, ч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италището ще работи през годината с: Женска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певчевска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фолклорна група,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Мъжка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певчевска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фолклорна група, Смесена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певчевска фолклорна група, Фолклорна танцова формация</w:t>
      </w:r>
      <w:r w:rsidR="000622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а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също така и с груп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 за възпрозвеждане на местни  в</w:t>
      </w: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ериговски обичаи и индивидуални изпълнители.</w:t>
      </w:r>
    </w:p>
    <w:p w:rsidR="00A67480" w:rsidRPr="00AB71C3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:rsidR="00A67480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67480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67480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67480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67480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67480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A67480" w:rsidRPr="00AB71C3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:rsidR="00A67480" w:rsidRPr="00AB71C3" w:rsidRDefault="0006223D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22.10.2020</w:t>
      </w:r>
      <w:r w:rsidR="00A674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A67480"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г</w:t>
      </w:r>
      <w:r w:rsidR="00A674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.</w:t>
      </w:r>
      <w:r w:rsidR="00A67480"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             </w:t>
      </w:r>
      <w:r w:rsidR="00A674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                          </w:t>
      </w:r>
      <w:r w:rsidR="00A67480"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 Председател на читалището:</w:t>
      </w:r>
      <w:r w:rsidR="00A674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..............................</w:t>
      </w:r>
      <w:r w:rsidR="00A67480"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.........</w:t>
      </w:r>
    </w:p>
    <w:p w:rsidR="00A67480" w:rsidRPr="00AB71C3" w:rsidRDefault="00A67480" w:rsidP="00A67480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р. Хисаря                                                                                             /Виделина</w:t>
      </w: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Попова/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                                                        </w:t>
      </w:r>
    </w:p>
    <w:p w:rsidR="00A67480" w:rsidRPr="00AB71C3" w:rsidRDefault="00A67480" w:rsidP="00A67480">
      <w:pPr>
        <w:spacing w:after="0" w:line="240" w:lineRule="auto"/>
        <w:ind w:left="6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:rsidR="00A67480" w:rsidRPr="00AB71C3" w:rsidRDefault="00A67480" w:rsidP="00A67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B7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 </w:t>
      </w:r>
    </w:p>
    <w:p w:rsidR="00A67480" w:rsidRPr="00AB71C3" w:rsidRDefault="00A67480" w:rsidP="00A67480">
      <w:pPr>
        <w:jc w:val="both"/>
        <w:rPr>
          <w:rFonts w:ascii="Times New Roman" w:hAnsi="Times New Roman"/>
          <w:sz w:val="24"/>
          <w:szCs w:val="24"/>
        </w:rPr>
      </w:pPr>
    </w:p>
    <w:p w:rsidR="00A67480" w:rsidRDefault="00A67480" w:rsidP="00A67480"/>
    <w:p w:rsidR="00A67480" w:rsidRDefault="00A67480" w:rsidP="00A67480"/>
    <w:p w:rsidR="00E82EA7" w:rsidRDefault="00E82EA7"/>
    <w:sectPr w:rsidR="00E82EA7" w:rsidSect="00AB71C3">
      <w:foot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71" w:rsidRDefault="00667C71" w:rsidP="00A67480">
      <w:pPr>
        <w:spacing w:after="0" w:line="240" w:lineRule="auto"/>
      </w:pPr>
      <w:r>
        <w:separator/>
      </w:r>
    </w:p>
  </w:endnote>
  <w:endnote w:type="continuationSeparator" w:id="0">
    <w:p w:rsidR="00667C71" w:rsidRDefault="00667C71" w:rsidP="00A6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97610"/>
      <w:docPartObj>
        <w:docPartGallery w:val="Page Numbers (Bottom of Page)"/>
        <w:docPartUnique/>
      </w:docPartObj>
    </w:sdtPr>
    <w:sdtContent>
      <w:p w:rsidR="00A67480" w:rsidRDefault="00A67480">
        <w:pPr>
          <w:pStyle w:val="Footer"/>
          <w:jc w:val="center"/>
        </w:pPr>
        <w:fldSimple w:instr=" PAGE   \* MERGEFORMAT ">
          <w:r w:rsidR="0006223D">
            <w:rPr>
              <w:noProof/>
            </w:rPr>
            <w:t>1</w:t>
          </w:r>
        </w:fldSimple>
      </w:p>
    </w:sdtContent>
  </w:sdt>
  <w:p w:rsidR="00A67480" w:rsidRDefault="00A67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71" w:rsidRDefault="00667C71" w:rsidP="00A67480">
      <w:pPr>
        <w:spacing w:after="0" w:line="240" w:lineRule="auto"/>
      </w:pPr>
      <w:r>
        <w:separator/>
      </w:r>
    </w:p>
  </w:footnote>
  <w:footnote w:type="continuationSeparator" w:id="0">
    <w:p w:rsidR="00667C71" w:rsidRDefault="00667C71" w:rsidP="00A6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F5E91"/>
    <w:multiLevelType w:val="hybridMultilevel"/>
    <w:tmpl w:val="335A4A6E"/>
    <w:lvl w:ilvl="0" w:tplc="040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3E742EBB"/>
    <w:multiLevelType w:val="hybridMultilevel"/>
    <w:tmpl w:val="EF5C24D8"/>
    <w:lvl w:ilvl="0" w:tplc="040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480"/>
    <w:rsid w:val="0006223D"/>
    <w:rsid w:val="00667C71"/>
    <w:rsid w:val="00A67480"/>
    <w:rsid w:val="00E8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4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4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4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2020-10-22T08:51:00Z</dcterms:created>
  <dcterms:modified xsi:type="dcterms:W3CDTF">2020-10-22T09:10:00Z</dcterms:modified>
</cp:coreProperties>
</file>